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F9C" w:rsidRPr="00410509" w:rsidRDefault="00EF4F9C" w:rsidP="00EF4F9C">
      <w:pPr>
        <w:pStyle w:val="Heading1"/>
        <w:spacing w:before="0"/>
        <w:rPr>
          <w:rFonts w:ascii="Open Sans" w:hAnsi="Open Sans" w:cs="Open Sans"/>
          <w:color w:val="000000" w:themeColor="text1"/>
          <w:sz w:val="18"/>
          <w:szCs w:val="18"/>
        </w:rPr>
      </w:pPr>
      <w:r w:rsidRPr="00410509">
        <w:rPr>
          <w:rStyle w:val="Strong"/>
          <w:rFonts w:ascii="Open Sans" w:hAnsi="Open Sans" w:cs="Open Sans"/>
          <w:color w:val="000000" w:themeColor="text1"/>
          <w:sz w:val="18"/>
          <w:szCs w:val="18"/>
        </w:rPr>
        <w:t>National FCCLA Affiliation Now Open!</w:t>
      </w:r>
    </w:p>
    <w:p w:rsidR="00EF4F9C" w:rsidRPr="00410509" w:rsidRDefault="00EF4F9C" w:rsidP="00EF4F9C">
      <w:pPr>
        <w:pStyle w:val="NormalWeb"/>
        <w:spacing w:before="0" w:beforeAutospacing="0" w:after="0" w:afterAutospacing="0"/>
        <w:rPr>
          <w:rFonts w:ascii="Open Sans" w:hAnsi="Open Sans" w:cs="Open Sans"/>
          <w:sz w:val="18"/>
          <w:szCs w:val="18"/>
        </w:rPr>
      </w:pPr>
      <w:r w:rsidRPr="00410509">
        <w:rPr>
          <w:rFonts w:ascii="Open Sans" w:hAnsi="Open Sans" w:cs="Open Sans"/>
          <w:sz w:val="18"/>
          <w:szCs w:val="18"/>
        </w:rPr>
        <w:t xml:space="preserve">2019-20 FCCLA affiliation is now available via the national </w:t>
      </w:r>
      <w:hyperlink r:id="rId5" w:history="1">
        <w:r w:rsidRPr="00410509">
          <w:rPr>
            <w:rStyle w:val="Hyperlink"/>
            <w:rFonts w:ascii="Open Sans" w:hAnsi="Open Sans" w:cs="Open Sans"/>
            <w:sz w:val="18"/>
            <w:szCs w:val="18"/>
          </w:rPr>
          <w:t>FCCLA website</w:t>
        </w:r>
      </w:hyperlink>
      <w:r w:rsidRPr="00410509">
        <w:rPr>
          <w:rFonts w:ascii="Open Sans" w:hAnsi="Open Sans" w:cs="Open Sans"/>
          <w:sz w:val="18"/>
          <w:szCs w:val="18"/>
        </w:rPr>
        <w:t>. Affiliated students and advisors have access to countless resources and opportunities to strengthen their skills and knowledge of the healthcare industry, as well as develop their leadership skills. Tennessee FCCLA requires all conference competitors to be affiliated members of FCCLA, so be sure to affiliate your members soon.</w:t>
      </w:r>
      <w:r w:rsidRPr="00410509">
        <w:rPr>
          <w:rFonts w:ascii="Open Sans" w:hAnsi="Open Sans" w:cs="Open Sans"/>
          <w:sz w:val="18"/>
          <w:szCs w:val="18"/>
        </w:rPr>
        <w:br/>
      </w:r>
      <w:r w:rsidRPr="00410509">
        <w:rPr>
          <w:rFonts w:ascii="Open Sans" w:hAnsi="Open Sans" w:cs="Open Sans"/>
          <w:sz w:val="18"/>
          <w:szCs w:val="18"/>
        </w:rPr>
        <w:br/>
        <w:t xml:space="preserve">For detailed instructions on how to affiliate, click </w:t>
      </w:r>
      <w:hyperlink r:id="rId6" w:tgtFrame="_blank" w:history="1">
        <w:r w:rsidRPr="00410509">
          <w:rPr>
            <w:rStyle w:val="Hyperlink"/>
            <w:rFonts w:ascii="Open Sans" w:hAnsi="Open Sans" w:cs="Open Sans"/>
            <w:sz w:val="18"/>
            <w:szCs w:val="18"/>
          </w:rPr>
          <w:t>here</w:t>
        </w:r>
      </w:hyperlink>
      <w:r w:rsidRPr="00410509">
        <w:rPr>
          <w:rFonts w:ascii="Open Sans" w:hAnsi="Open Sans" w:cs="Open Sans"/>
          <w:sz w:val="18"/>
          <w:szCs w:val="18"/>
        </w:rPr>
        <w:t>.</w:t>
      </w:r>
    </w:p>
    <w:p w:rsidR="00EF4F9C" w:rsidRDefault="00EF4F9C" w:rsidP="00EF4F9C">
      <w:pPr>
        <w:pStyle w:val="Heading1"/>
        <w:spacing w:before="0"/>
        <w:rPr>
          <w:rFonts w:ascii="Open Sans" w:hAnsi="Open Sans" w:cs="Open Sans"/>
          <w:sz w:val="18"/>
          <w:szCs w:val="18"/>
        </w:rPr>
      </w:pPr>
    </w:p>
    <w:p w:rsidR="00EF4F9C" w:rsidRPr="00410509" w:rsidRDefault="00EF4F9C" w:rsidP="00EF4F9C">
      <w:pPr>
        <w:pStyle w:val="Heading1"/>
        <w:spacing w:before="0"/>
        <w:rPr>
          <w:rFonts w:ascii="Open Sans" w:hAnsi="Open Sans" w:cs="Open Sans"/>
          <w:b/>
          <w:color w:val="000000" w:themeColor="text1"/>
          <w:sz w:val="18"/>
          <w:szCs w:val="18"/>
        </w:rPr>
      </w:pPr>
      <w:r w:rsidRPr="00410509">
        <w:rPr>
          <w:rFonts w:ascii="Open Sans" w:hAnsi="Open Sans" w:cs="Open Sans"/>
          <w:b/>
          <w:color w:val="000000" w:themeColor="text1"/>
          <w:sz w:val="18"/>
          <w:szCs w:val="18"/>
        </w:rPr>
        <w:t>Fall Leadership Conferences</w:t>
      </w:r>
    </w:p>
    <w:p w:rsidR="00EF4F9C" w:rsidRPr="00410509" w:rsidRDefault="00EF4F9C" w:rsidP="00EF4F9C">
      <w:pPr>
        <w:rPr>
          <w:rFonts w:cs="Open Sans"/>
          <w:sz w:val="18"/>
          <w:szCs w:val="18"/>
        </w:rPr>
      </w:pPr>
      <w:r w:rsidRPr="00410509">
        <w:rPr>
          <w:rFonts w:cs="Open Sans"/>
          <w:sz w:val="18"/>
          <w:szCs w:val="18"/>
        </w:rPr>
        <w:t>All seven Tennessee CTSOs will come together this fall for three one-day regional leadership conferences. The conferences are available to both active and aspiring members of each of the CTSOs. Conference sessions will be led by all seven CTSO state officers and will focus on essential leadership development qualities. </w:t>
      </w:r>
      <w:r w:rsidRPr="00410509">
        <w:rPr>
          <w:rFonts w:cs="Open Sans"/>
          <w:sz w:val="18"/>
          <w:szCs w:val="18"/>
        </w:rPr>
        <w:br/>
      </w:r>
      <w:r w:rsidRPr="00410509">
        <w:rPr>
          <w:rFonts w:cs="Open Sans"/>
          <w:sz w:val="18"/>
          <w:szCs w:val="18"/>
        </w:rPr>
        <w:br/>
        <w:t>Due to limited enrollment in each region, you are highly encouraged to attend the conference that is closest to your school. The conference registration fee is $30 per attendee and will include leadership training, a CTSO promotional item, and lunch. Conference registration for each location will be available on a first-come, first-served basis. Venue capacity varies for each FLC location, so please register and submit your payments early. For registration details and specific dates, please click </w:t>
      </w:r>
      <w:hyperlink r:id="rId7" w:tgtFrame="_blank" w:history="1">
        <w:r w:rsidRPr="00410509">
          <w:rPr>
            <w:rStyle w:val="Hyperlink"/>
            <w:rFonts w:cs="Open Sans"/>
            <w:sz w:val="18"/>
            <w:szCs w:val="18"/>
          </w:rPr>
          <w:t>here</w:t>
        </w:r>
      </w:hyperlink>
      <w:r w:rsidRPr="00410509">
        <w:rPr>
          <w:rFonts w:cs="Open Sans"/>
          <w:sz w:val="18"/>
          <w:szCs w:val="18"/>
        </w:rPr>
        <w:t>. </w:t>
      </w:r>
    </w:p>
    <w:p w:rsidR="00EF4F9C" w:rsidRPr="00410509" w:rsidRDefault="00EF4F9C" w:rsidP="00EF4F9C">
      <w:pPr>
        <w:widowControl/>
        <w:numPr>
          <w:ilvl w:val="0"/>
          <w:numId w:val="1"/>
        </w:numPr>
        <w:rPr>
          <w:rFonts w:cs="Open Sans"/>
          <w:sz w:val="18"/>
          <w:szCs w:val="18"/>
        </w:rPr>
      </w:pPr>
      <w:r w:rsidRPr="00410509">
        <w:rPr>
          <w:rStyle w:val="Strong"/>
          <w:rFonts w:cs="Open Sans"/>
          <w:sz w:val="18"/>
          <w:szCs w:val="18"/>
        </w:rPr>
        <w:t>Oct. 21</w:t>
      </w:r>
      <w:r w:rsidRPr="00410509">
        <w:rPr>
          <w:rFonts w:cs="Open Sans"/>
          <w:sz w:val="18"/>
          <w:szCs w:val="18"/>
        </w:rPr>
        <w:t>: Middle Tennessee FLC- Renaissance Nashville Hotel, 611 Commerce St, Nashville, TN 37203</w:t>
      </w:r>
    </w:p>
    <w:p w:rsidR="00EF4F9C" w:rsidRPr="00410509" w:rsidRDefault="00EF4F9C" w:rsidP="00EF4F9C">
      <w:pPr>
        <w:widowControl/>
        <w:numPr>
          <w:ilvl w:val="0"/>
          <w:numId w:val="1"/>
        </w:numPr>
        <w:rPr>
          <w:rFonts w:cs="Open Sans"/>
          <w:sz w:val="18"/>
          <w:szCs w:val="18"/>
        </w:rPr>
      </w:pPr>
      <w:r w:rsidRPr="00410509">
        <w:rPr>
          <w:rStyle w:val="Strong"/>
          <w:rFonts w:cs="Open Sans"/>
          <w:sz w:val="18"/>
          <w:szCs w:val="18"/>
        </w:rPr>
        <w:t>Oct. 25</w:t>
      </w:r>
      <w:r w:rsidRPr="00410509">
        <w:rPr>
          <w:rFonts w:cs="Open Sans"/>
          <w:sz w:val="18"/>
          <w:szCs w:val="18"/>
        </w:rPr>
        <w:t>: East Tennessee FLC- Knoxville Convention Center, 701 Henley St, Knoxville, TN 37902</w:t>
      </w:r>
    </w:p>
    <w:p w:rsidR="00EF4F9C" w:rsidRPr="00410509" w:rsidRDefault="00EF4F9C" w:rsidP="00EF4F9C">
      <w:pPr>
        <w:widowControl/>
        <w:numPr>
          <w:ilvl w:val="0"/>
          <w:numId w:val="1"/>
        </w:numPr>
        <w:rPr>
          <w:rFonts w:cs="Open Sans"/>
          <w:sz w:val="18"/>
          <w:szCs w:val="18"/>
        </w:rPr>
      </w:pPr>
      <w:r w:rsidRPr="00410509">
        <w:rPr>
          <w:rStyle w:val="Strong"/>
          <w:rFonts w:cs="Open Sans"/>
          <w:sz w:val="18"/>
          <w:szCs w:val="18"/>
        </w:rPr>
        <w:t>Oct. 29</w:t>
      </w:r>
      <w:r w:rsidRPr="00410509">
        <w:rPr>
          <w:rFonts w:cs="Open Sans"/>
          <w:sz w:val="18"/>
          <w:szCs w:val="18"/>
        </w:rPr>
        <w:t xml:space="preserve">: West Tennessee FLC- </w:t>
      </w:r>
      <w:proofErr w:type="spellStart"/>
      <w:r w:rsidRPr="00410509">
        <w:rPr>
          <w:rFonts w:cs="Open Sans"/>
          <w:sz w:val="18"/>
          <w:szCs w:val="18"/>
        </w:rPr>
        <w:t>Agricenter</w:t>
      </w:r>
      <w:proofErr w:type="spellEnd"/>
      <w:r w:rsidRPr="00410509">
        <w:rPr>
          <w:rFonts w:cs="Open Sans"/>
          <w:sz w:val="18"/>
          <w:szCs w:val="18"/>
        </w:rPr>
        <w:t xml:space="preserve"> International, 7777 Walnut Grove Rd, Memphis, TN 38120</w:t>
      </w:r>
    </w:p>
    <w:p w:rsidR="00EF4F9C" w:rsidRPr="00410509" w:rsidRDefault="00EF4F9C" w:rsidP="00EF4F9C">
      <w:pPr>
        <w:widowControl/>
        <w:numPr>
          <w:ilvl w:val="0"/>
          <w:numId w:val="1"/>
        </w:numPr>
        <w:rPr>
          <w:rFonts w:cs="Open Sans"/>
          <w:sz w:val="18"/>
          <w:szCs w:val="18"/>
        </w:rPr>
      </w:pPr>
      <w:r w:rsidRPr="00410509">
        <w:rPr>
          <w:rFonts w:cs="Open Sans"/>
          <w:sz w:val="18"/>
          <w:szCs w:val="18"/>
        </w:rPr>
        <w:t>To register, follow this </w:t>
      </w:r>
      <w:hyperlink r:id="rId8" w:history="1">
        <w:r w:rsidRPr="00410509">
          <w:rPr>
            <w:rStyle w:val="Hyperlink"/>
            <w:rFonts w:cs="Open Sans"/>
            <w:sz w:val="18"/>
            <w:szCs w:val="18"/>
          </w:rPr>
          <w:t>link</w:t>
        </w:r>
      </w:hyperlink>
      <w:r w:rsidRPr="00410509">
        <w:rPr>
          <w:rFonts w:cs="Open Sans"/>
          <w:sz w:val="18"/>
          <w:szCs w:val="18"/>
        </w:rPr>
        <w:t>.</w:t>
      </w:r>
    </w:p>
    <w:p w:rsidR="00EF4F9C" w:rsidRPr="00410509" w:rsidRDefault="00EF4F9C" w:rsidP="00EF4F9C">
      <w:pPr>
        <w:widowControl/>
        <w:numPr>
          <w:ilvl w:val="0"/>
          <w:numId w:val="1"/>
        </w:numPr>
        <w:rPr>
          <w:rFonts w:cs="Open Sans"/>
          <w:sz w:val="18"/>
          <w:szCs w:val="18"/>
        </w:rPr>
      </w:pPr>
      <w:r w:rsidRPr="00410509">
        <w:rPr>
          <w:rFonts w:cs="Open Sans"/>
          <w:sz w:val="18"/>
          <w:szCs w:val="18"/>
        </w:rPr>
        <w:t>More information can be found </w:t>
      </w:r>
      <w:hyperlink r:id="rId9" w:tgtFrame="_blank" w:history="1">
        <w:r w:rsidRPr="00410509">
          <w:rPr>
            <w:rStyle w:val="Hyperlink"/>
            <w:rFonts w:cs="Open Sans"/>
            <w:sz w:val="18"/>
            <w:szCs w:val="18"/>
          </w:rPr>
          <w:t>here</w:t>
        </w:r>
      </w:hyperlink>
      <w:r w:rsidRPr="00410509">
        <w:rPr>
          <w:rFonts w:cs="Open Sans"/>
          <w:sz w:val="18"/>
          <w:szCs w:val="18"/>
        </w:rPr>
        <w:t>.</w:t>
      </w:r>
    </w:p>
    <w:p w:rsidR="00EF4F9C" w:rsidRDefault="00EF4F9C" w:rsidP="00EF4F9C">
      <w:pPr>
        <w:pStyle w:val="Heading1"/>
        <w:spacing w:before="0"/>
        <w:rPr>
          <w:rFonts w:ascii="Open Sans" w:hAnsi="Open Sans" w:cs="Open Sans"/>
          <w:sz w:val="18"/>
          <w:szCs w:val="18"/>
        </w:rPr>
      </w:pPr>
    </w:p>
    <w:p w:rsidR="00EF4F9C" w:rsidRPr="00410509" w:rsidRDefault="00EF4F9C" w:rsidP="00EF4F9C">
      <w:pPr>
        <w:pStyle w:val="Heading1"/>
        <w:spacing w:before="0"/>
        <w:rPr>
          <w:rFonts w:ascii="Open Sans" w:hAnsi="Open Sans" w:cs="Open Sans"/>
          <w:b/>
          <w:color w:val="000000" w:themeColor="text1"/>
          <w:sz w:val="18"/>
          <w:szCs w:val="18"/>
        </w:rPr>
      </w:pPr>
      <w:r w:rsidRPr="00410509">
        <w:rPr>
          <w:rFonts w:ascii="Open Sans" w:hAnsi="Open Sans" w:cs="Open Sans"/>
          <w:b/>
          <w:color w:val="000000" w:themeColor="text1"/>
          <w:sz w:val="18"/>
          <w:szCs w:val="18"/>
        </w:rPr>
        <w:t>Leadership Camp: Elements of Leadership</w:t>
      </w:r>
    </w:p>
    <w:p w:rsidR="00EF4F9C" w:rsidRPr="00410509" w:rsidRDefault="00EF4F9C" w:rsidP="00EF4F9C">
      <w:pPr>
        <w:rPr>
          <w:rFonts w:cs="Open Sans"/>
          <w:sz w:val="18"/>
          <w:szCs w:val="18"/>
        </w:rPr>
      </w:pPr>
      <w:r w:rsidRPr="00410509">
        <w:rPr>
          <w:rFonts w:cs="Open Sans"/>
          <w:sz w:val="18"/>
          <w:szCs w:val="18"/>
        </w:rPr>
        <w:t xml:space="preserve">Tennessee FCCLA will join forces with Tennessee HOSA for Elements of Leadership, our 2019 Leadership Camp, held at Camp </w:t>
      </w:r>
      <w:proofErr w:type="spellStart"/>
      <w:r w:rsidRPr="00410509">
        <w:rPr>
          <w:rFonts w:cs="Open Sans"/>
          <w:sz w:val="18"/>
          <w:szCs w:val="18"/>
        </w:rPr>
        <w:t>Widjiwagan</w:t>
      </w:r>
      <w:proofErr w:type="spellEnd"/>
      <w:r w:rsidRPr="00410509">
        <w:rPr>
          <w:rFonts w:cs="Open Sans"/>
          <w:sz w:val="18"/>
          <w:szCs w:val="18"/>
        </w:rPr>
        <w:t>. Attendees will have the opportunity to learn about their leadership skills and how to enhance them to form stronger chapter and member experiences. </w:t>
      </w:r>
      <w:r w:rsidRPr="00410509">
        <w:rPr>
          <w:rFonts w:cs="Open Sans"/>
          <w:sz w:val="18"/>
          <w:szCs w:val="18"/>
        </w:rPr>
        <w:br/>
        <w:t>​</w:t>
      </w:r>
      <w:r w:rsidRPr="00410509">
        <w:rPr>
          <w:rFonts w:cs="Open Sans"/>
          <w:sz w:val="18"/>
          <w:szCs w:val="18"/>
        </w:rPr>
        <w:br/>
        <w:t>All chapters are encouraged to register active members interested in enhancing or building their leadership abilities. Every Leadership Camp attendee will be required to register for a “track.” Camp attendance is limited to only 150 attendees! Make sure to register early!</w:t>
      </w:r>
      <w:r w:rsidRPr="00410509">
        <w:rPr>
          <w:rFonts w:cs="Open Sans"/>
          <w:sz w:val="18"/>
          <w:szCs w:val="18"/>
        </w:rPr>
        <w:br/>
      </w:r>
      <w:r w:rsidRPr="00410509">
        <w:rPr>
          <w:rFonts w:cs="Open Sans"/>
          <w:sz w:val="18"/>
          <w:szCs w:val="18"/>
        </w:rPr>
        <w:br/>
        <w:t xml:space="preserve">Learn about the available workshop tracks, camp activities, and much more </w:t>
      </w:r>
      <w:hyperlink r:id="rId10" w:history="1">
        <w:r w:rsidRPr="00410509">
          <w:rPr>
            <w:rStyle w:val="Hyperlink"/>
            <w:rFonts w:cs="Open Sans"/>
            <w:sz w:val="18"/>
            <w:szCs w:val="18"/>
          </w:rPr>
          <w:t>here</w:t>
        </w:r>
      </w:hyperlink>
      <w:r w:rsidRPr="00410509">
        <w:rPr>
          <w:rFonts w:cs="Open Sans"/>
          <w:sz w:val="18"/>
          <w:szCs w:val="18"/>
        </w:rPr>
        <w:t>. </w:t>
      </w:r>
      <w:r w:rsidRPr="00410509">
        <w:rPr>
          <w:rFonts w:cs="Open Sans"/>
          <w:sz w:val="18"/>
          <w:szCs w:val="18"/>
        </w:rPr>
        <w:br/>
      </w:r>
      <w:r w:rsidRPr="00410509">
        <w:rPr>
          <w:rFonts w:cs="Open Sans"/>
          <w:sz w:val="18"/>
          <w:szCs w:val="18"/>
        </w:rPr>
        <w:br/>
        <w:t>Location/Date</w:t>
      </w:r>
      <w:proofErr w:type="gramStart"/>
      <w:r w:rsidRPr="00410509">
        <w:rPr>
          <w:rFonts w:cs="Open Sans"/>
          <w:sz w:val="18"/>
          <w:szCs w:val="18"/>
        </w:rPr>
        <w:t>:</w:t>
      </w:r>
      <w:proofErr w:type="gramEnd"/>
      <w:r w:rsidRPr="00410509">
        <w:rPr>
          <w:rFonts w:cs="Open Sans"/>
          <w:sz w:val="18"/>
          <w:szCs w:val="18"/>
        </w:rPr>
        <w:br/>
        <w:t xml:space="preserve">Camp </w:t>
      </w:r>
      <w:proofErr w:type="spellStart"/>
      <w:r w:rsidRPr="00410509">
        <w:rPr>
          <w:rFonts w:cs="Open Sans"/>
          <w:sz w:val="18"/>
          <w:szCs w:val="18"/>
        </w:rPr>
        <w:t>Widjiwagan</w:t>
      </w:r>
      <w:proofErr w:type="spellEnd"/>
      <w:r w:rsidRPr="00410509">
        <w:rPr>
          <w:rFonts w:cs="Open Sans"/>
          <w:sz w:val="18"/>
          <w:szCs w:val="18"/>
        </w:rPr>
        <w:t>, Antioch, TN</w:t>
      </w:r>
      <w:r w:rsidRPr="00410509">
        <w:rPr>
          <w:rFonts w:cs="Open Sans"/>
          <w:sz w:val="18"/>
          <w:szCs w:val="18"/>
        </w:rPr>
        <w:br/>
      </w:r>
      <w:r w:rsidRPr="00410509">
        <w:rPr>
          <w:rStyle w:val="Strong"/>
          <w:rFonts w:cs="Open Sans"/>
          <w:sz w:val="18"/>
          <w:szCs w:val="18"/>
        </w:rPr>
        <w:t>Oct. 4-6</w:t>
      </w:r>
      <w:r w:rsidRPr="00410509">
        <w:rPr>
          <w:rFonts w:cs="Open Sans"/>
          <w:sz w:val="18"/>
          <w:szCs w:val="18"/>
        </w:rPr>
        <w:br/>
        <w:t> </w:t>
      </w:r>
      <w:r w:rsidRPr="00410509">
        <w:rPr>
          <w:rFonts w:cs="Open Sans"/>
          <w:sz w:val="18"/>
          <w:szCs w:val="18"/>
        </w:rPr>
        <w:br/>
        <w:t>Registration Opens: </w:t>
      </w:r>
      <w:r w:rsidRPr="00410509">
        <w:rPr>
          <w:rStyle w:val="Strong"/>
          <w:rFonts w:cs="Open Sans"/>
          <w:sz w:val="18"/>
          <w:szCs w:val="18"/>
        </w:rPr>
        <w:t>Sept. 3</w:t>
      </w:r>
      <w:r w:rsidRPr="00410509">
        <w:rPr>
          <w:rFonts w:cs="Open Sans"/>
          <w:sz w:val="18"/>
          <w:szCs w:val="18"/>
        </w:rPr>
        <w:br/>
        <w:t>Registration Deadline:  </w:t>
      </w:r>
      <w:r w:rsidRPr="00410509">
        <w:rPr>
          <w:rStyle w:val="Strong"/>
          <w:rFonts w:cs="Open Sans"/>
          <w:sz w:val="18"/>
          <w:szCs w:val="18"/>
        </w:rPr>
        <w:t>Sept. 10</w:t>
      </w:r>
      <w:r w:rsidRPr="00410509">
        <w:rPr>
          <w:rFonts w:cs="Open Sans"/>
          <w:sz w:val="18"/>
          <w:szCs w:val="18"/>
        </w:rPr>
        <w:br/>
        <w:t>Payment Deadline:  </w:t>
      </w:r>
      <w:r w:rsidRPr="00410509">
        <w:rPr>
          <w:rStyle w:val="Strong"/>
          <w:rFonts w:cs="Open Sans"/>
          <w:sz w:val="18"/>
          <w:szCs w:val="18"/>
        </w:rPr>
        <w:t>Sept. 20</w:t>
      </w:r>
      <w:r w:rsidRPr="00410509">
        <w:rPr>
          <w:rFonts w:cs="Open Sans"/>
          <w:sz w:val="18"/>
          <w:szCs w:val="18"/>
        </w:rPr>
        <w:t> </w:t>
      </w:r>
      <w:r w:rsidRPr="00410509">
        <w:rPr>
          <w:rFonts w:cs="Open Sans"/>
          <w:sz w:val="18"/>
          <w:szCs w:val="18"/>
        </w:rPr>
        <w:br/>
      </w:r>
      <w:hyperlink r:id="rId11" w:history="1">
        <w:r w:rsidRPr="00410509">
          <w:rPr>
            <w:rStyle w:val="Hyperlink"/>
            <w:rFonts w:cs="Open Sans"/>
            <w:sz w:val="18"/>
            <w:szCs w:val="18"/>
          </w:rPr>
          <w:t>REGISTER HERE</w:t>
        </w:r>
      </w:hyperlink>
    </w:p>
    <w:p w:rsidR="00EF4F9C" w:rsidRDefault="00EF4F9C" w:rsidP="00EF4F9C">
      <w:pPr>
        <w:pStyle w:val="Heading1"/>
        <w:spacing w:before="0"/>
        <w:rPr>
          <w:rFonts w:ascii="Open Sans" w:hAnsi="Open Sans" w:cs="Open Sans"/>
          <w:sz w:val="18"/>
          <w:szCs w:val="18"/>
        </w:rPr>
      </w:pPr>
    </w:p>
    <w:p w:rsidR="00EF4F9C" w:rsidRPr="00410509" w:rsidRDefault="00EF4F9C" w:rsidP="00EF4F9C">
      <w:pPr>
        <w:pStyle w:val="Heading1"/>
        <w:spacing w:before="0"/>
        <w:rPr>
          <w:rFonts w:ascii="Open Sans" w:hAnsi="Open Sans" w:cs="Open Sans"/>
          <w:b/>
          <w:color w:val="000000" w:themeColor="text1"/>
          <w:sz w:val="18"/>
          <w:szCs w:val="18"/>
        </w:rPr>
      </w:pPr>
      <w:r w:rsidRPr="00410509">
        <w:rPr>
          <w:rFonts w:ascii="Open Sans" w:hAnsi="Open Sans" w:cs="Open Sans"/>
          <w:b/>
          <w:color w:val="000000" w:themeColor="text1"/>
          <w:sz w:val="18"/>
          <w:szCs w:val="18"/>
        </w:rPr>
        <w:t>District STAR Event Registration</w:t>
      </w:r>
    </w:p>
    <w:p w:rsidR="00EF4F9C" w:rsidRPr="00410509" w:rsidRDefault="00EF4F9C" w:rsidP="00EF4F9C">
      <w:pPr>
        <w:rPr>
          <w:rFonts w:cs="Open Sans"/>
          <w:sz w:val="18"/>
          <w:szCs w:val="18"/>
        </w:rPr>
      </w:pPr>
      <w:r w:rsidRPr="00410509">
        <w:rPr>
          <w:rFonts w:cs="Open Sans"/>
          <w:sz w:val="18"/>
          <w:szCs w:val="18"/>
        </w:rPr>
        <w:t>District STAR Event registration will be open Nov. 1 and close Nov. 20. District STAR Events will take place throughout the state in January to February. All students must be affiliated with FCCLA to compete at the District STAR Events.</w:t>
      </w:r>
      <w:r w:rsidRPr="00410509">
        <w:rPr>
          <w:rFonts w:cs="Open Sans"/>
          <w:sz w:val="18"/>
          <w:szCs w:val="18"/>
        </w:rPr>
        <w:br/>
      </w:r>
      <w:r w:rsidRPr="00410509">
        <w:rPr>
          <w:rFonts w:cs="Open Sans"/>
          <w:sz w:val="18"/>
          <w:szCs w:val="18"/>
        </w:rPr>
        <w:br/>
        <w:t xml:space="preserve">District STAR Events are one-day conferences that include leadership development, competition, and recognition for FCCLA members. In order to compete at the State Leadership Conference, students </w:t>
      </w:r>
      <w:r w:rsidRPr="00410509">
        <w:rPr>
          <w:rStyle w:val="Strong"/>
          <w:rFonts w:cs="Open Sans"/>
          <w:sz w:val="18"/>
          <w:szCs w:val="18"/>
        </w:rPr>
        <w:t>must</w:t>
      </w:r>
      <w:r w:rsidRPr="00410509">
        <w:rPr>
          <w:rFonts w:cs="Open Sans"/>
          <w:sz w:val="18"/>
          <w:szCs w:val="18"/>
        </w:rPr>
        <w:t xml:space="preserve"> have qualified at their respective District STAR Event.</w:t>
      </w:r>
      <w:r w:rsidRPr="00410509">
        <w:rPr>
          <w:rFonts w:cs="Open Sans"/>
          <w:sz w:val="18"/>
          <w:szCs w:val="18"/>
        </w:rPr>
        <w:br/>
      </w:r>
      <w:r w:rsidRPr="00410509">
        <w:rPr>
          <w:rFonts w:cs="Open Sans"/>
          <w:sz w:val="18"/>
          <w:szCs w:val="18"/>
        </w:rPr>
        <w:lastRenderedPageBreak/>
        <w:br/>
        <w:t>More information will be added </w:t>
      </w:r>
      <w:hyperlink r:id="rId12" w:history="1">
        <w:r w:rsidRPr="00410509">
          <w:rPr>
            <w:rStyle w:val="Hyperlink"/>
            <w:rFonts w:cs="Open Sans"/>
            <w:sz w:val="18"/>
            <w:szCs w:val="18"/>
          </w:rPr>
          <w:t>here</w:t>
        </w:r>
      </w:hyperlink>
      <w:r w:rsidRPr="00410509">
        <w:rPr>
          <w:rFonts w:cs="Open Sans"/>
          <w:sz w:val="18"/>
          <w:szCs w:val="18"/>
        </w:rPr>
        <w:t> as we near registration.</w:t>
      </w:r>
    </w:p>
    <w:p w:rsidR="00EF4F9C" w:rsidRDefault="00EF4F9C" w:rsidP="00EF4F9C">
      <w:pPr>
        <w:outlineLvl w:val="0"/>
        <w:rPr>
          <w:rFonts w:eastAsia="Times New Roman" w:cs="Open Sans"/>
          <w:b/>
          <w:bCs/>
          <w:kern w:val="36"/>
          <w:sz w:val="18"/>
          <w:szCs w:val="18"/>
        </w:rPr>
      </w:pPr>
    </w:p>
    <w:p w:rsidR="00EF4F9C" w:rsidRPr="00CB093B" w:rsidRDefault="00EF4F9C" w:rsidP="00EF4F9C">
      <w:pPr>
        <w:outlineLvl w:val="0"/>
        <w:rPr>
          <w:rFonts w:eastAsia="Times New Roman" w:cs="Open Sans"/>
          <w:b/>
          <w:bCs/>
          <w:kern w:val="36"/>
          <w:sz w:val="18"/>
          <w:szCs w:val="18"/>
        </w:rPr>
      </w:pPr>
      <w:r w:rsidRPr="00410509">
        <w:rPr>
          <w:rFonts w:eastAsia="Times New Roman" w:cs="Open Sans"/>
          <w:b/>
          <w:bCs/>
          <w:kern w:val="36"/>
          <w:sz w:val="18"/>
          <w:szCs w:val="18"/>
        </w:rPr>
        <w:t>Dates, Deadlines, and Destinations</w:t>
      </w:r>
    </w:p>
    <w:p w:rsidR="00EF4F9C" w:rsidRPr="00CB093B" w:rsidRDefault="00EF4F9C" w:rsidP="00EF4F9C">
      <w:pPr>
        <w:rPr>
          <w:rFonts w:eastAsia="Times New Roman" w:cs="Open Sans"/>
          <w:sz w:val="18"/>
          <w:szCs w:val="18"/>
        </w:rPr>
      </w:pPr>
      <w:r w:rsidRPr="00CB093B">
        <w:rPr>
          <w:rFonts w:eastAsia="Times New Roman" w:cs="Open Sans"/>
          <w:sz w:val="18"/>
          <w:szCs w:val="18"/>
        </w:rPr>
        <w:t>Capitol Leadership</w:t>
      </w:r>
    </w:p>
    <w:p w:rsidR="00EF4F9C" w:rsidRPr="00CB093B" w:rsidRDefault="00EF4F9C" w:rsidP="00EF4F9C">
      <w:pPr>
        <w:widowControl/>
        <w:numPr>
          <w:ilvl w:val="0"/>
          <w:numId w:val="2"/>
        </w:numPr>
        <w:rPr>
          <w:rFonts w:eastAsia="Times New Roman" w:cs="Open Sans"/>
          <w:sz w:val="18"/>
          <w:szCs w:val="18"/>
        </w:rPr>
      </w:pPr>
      <w:r w:rsidRPr="00410509">
        <w:rPr>
          <w:rFonts w:eastAsia="Times New Roman" w:cs="Open Sans"/>
          <w:b/>
          <w:bCs/>
          <w:sz w:val="18"/>
          <w:szCs w:val="18"/>
        </w:rPr>
        <w:t>Sept. 30- Oct. 2</w:t>
      </w:r>
      <w:r w:rsidRPr="00CB093B">
        <w:rPr>
          <w:rFonts w:eastAsia="Times New Roman" w:cs="Open Sans"/>
          <w:sz w:val="18"/>
          <w:szCs w:val="18"/>
        </w:rPr>
        <w:t>: Washington, DC</w:t>
      </w:r>
    </w:p>
    <w:p w:rsidR="00EF4F9C" w:rsidRPr="00CB093B" w:rsidRDefault="00EF4F9C" w:rsidP="00EF4F9C">
      <w:pPr>
        <w:rPr>
          <w:rFonts w:eastAsia="Times New Roman" w:cs="Open Sans"/>
          <w:sz w:val="18"/>
          <w:szCs w:val="18"/>
        </w:rPr>
      </w:pPr>
      <w:r w:rsidRPr="00CB093B">
        <w:rPr>
          <w:rFonts w:eastAsia="Times New Roman" w:cs="Open Sans"/>
          <w:sz w:val="18"/>
          <w:szCs w:val="18"/>
        </w:rPr>
        <w:t>2019 FCCLA and HOSA Elements of Leadership Camp</w:t>
      </w:r>
    </w:p>
    <w:p w:rsidR="00EF4F9C" w:rsidRPr="00CB093B" w:rsidRDefault="00EF4F9C" w:rsidP="00EF4F9C">
      <w:pPr>
        <w:widowControl/>
        <w:numPr>
          <w:ilvl w:val="0"/>
          <w:numId w:val="3"/>
        </w:numPr>
        <w:rPr>
          <w:rFonts w:eastAsia="Times New Roman" w:cs="Open Sans"/>
          <w:sz w:val="18"/>
          <w:szCs w:val="18"/>
        </w:rPr>
      </w:pPr>
      <w:r w:rsidRPr="00410509">
        <w:rPr>
          <w:rFonts w:eastAsia="Times New Roman" w:cs="Open Sans"/>
          <w:b/>
          <w:bCs/>
          <w:sz w:val="18"/>
          <w:szCs w:val="18"/>
        </w:rPr>
        <w:t>Oct. 4-6</w:t>
      </w:r>
      <w:r w:rsidRPr="00CB093B">
        <w:rPr>
          <w:rFonts w:eastAsia="Times New Roman" w:cs="Open Sans"/>
          <w:sz w:val="18"/>
          <w:szCs w:val="18"/>
        </w:rPr>
        <w:t xml:space="preserve">: Camp </w:t>
      </w:r>
      <w:proofErr w:type="spellStart"/>
      <w:r w:rsidRPr="00CB093B">
        <w:rPr>
          <w:rFonts w:eastAsia="Times New Roman" w:cs="Open Sans"/>
          <w:sz w:val="18"/>
          <w:szCs w:val="18"/>
        </w:rPr>
        <w:t>Widjiwagan</w:t>
      </w:r>
      <w:proofErr w:type="spellEnd"/>
      <w:r w:rsidRPr="00CB093B">
        <w:rPr>
          <w:rFonts w:eastAsia="Times New Roman" w:cs="Open Sans"/>
          <w:sz w:val="18"/>
          <w:szCs w:val="18"/>
        </w:rPr>
        <w:t>, 3088 Smith Springs Road, Antioch, TN 37013 </w:t>
      </w:r>
    </w:p>
    <w:p w:rsidR="00EF4F9C" w:rsidRPr="00CB093B" w:rsidRDefault="00EF4F9C" w:rsidP="00EF4F9C">
      <w:pPr>
        <w:rPr>
          <w:rFonts w:eastAsia="Times New Roman" w:cs="Open Sans"/>
          <w:sz w:val="18"/>
          <w:szCs w:val="18"/>
        </w:rPr>
      </w:pPr>
      <w:r w:rsidRPr="00CB093B">
        <w:rPr>
          <w:rFonts w:eastAsia="Times New Roman" w:cs="Open Sans"/>
          <w:sz w:val="18"/>
          <w:szCs w:val="18"/>
        </w:rPr>
        <w:t>CTSO Fall Leadership Conferences</w:t>
      </w:r>
    </w:p>
    <w:p w:rsidR="00EF4F9C" w:rsidRPr="00CB093B" w:rsidRDefault="00EF4F9C" w:rsidP="00EF4F9C">
      <w:pPr>
        <w:widowControl/>
        <w:numPr>
          <w:ilvl w:val="0"/>
          <w:numId w:val="4"/>
        </w:numPr>
        <w:rPr>
          <w:rFonts w:eastAsia="Times New Roman" w:cs="Open Sans"/>
          <w:sz w:val="18"/>
          <w:szCs w:val="18"/>
        </w:rPr>
      </w:pPr>
      <w:r w:rsidRPr="00410509">
        <w:rPr>
          <w:rFonts w:eastAsia="Times New Roman" w:cs="Open Sans"/>
          <w:b/>
          <w:bCs/>
          <w:sz w:val="18"/>
          <w:szCs w:val="18"/>
        </w:rPr>
        <w:t>Oct. 21</w:t>
      </w:r>
      <w:r w:rsidRPr="00CB093B">
        <w:rPr>
          <w:rFonts w:eastAsia="Times New Roman" w:cs="Open Sans"/>
          <w:sz w:val="18"/>
          <w:szCs w:val="18"/>
        </w:rPr>
        <w:t>: Middle Tennessee FLC- Renaissance Nashville Hotel, 611 Commerce St, Nashville, TN 37203</w:t>
      </w:r>
    </w:p>
    <w:p w:rsidR="00EF4F9C" w:rsidRPr="00CB093B" w:rsidRDefault="00EF4F9C" w:rsidP="00EF4F9C">
      <w:pPr>
        <w:widowControl/>
        <w:numPr>
          <w:ilvl w:val="0"/>
          <w:numId w:val="4"/>
        </w:numPr>
        <w:rPr>
          <w:rFonts w:eastAsia="Times New Roman" w:cs="Open Sans"/>
          <w:sz w:val="18"/>
          <w:szCs w:val="18"/>
        </w:rPr>
      </w:pPr>
      <w:r w:rsidRPr="00410509">
        <w:rPr>
          <w:rFonts w:eastAsia="Times New Roman" w:cs="Open Sans"/>
          <w:b/>
          <w:bCs/>
          <w:sz w:val="18"/>
          <w:szCs w:val="18"/>
        </w:rPr>
        <w:t>Oct. 25</w:t>
      </w:r>
      <w:r w:rsidRPr="00CB093B">
        <w:rPr>
          <w:rFonts w:eastAsia="Times New Roman" w:cs="Open Sans"/>
          <w:sz w:val="18"/>
          <w:szCs w:val="18"/>
        </w:rPr>
        <w:t>: East Tennessee FLC- Knoxville Convention Center, 701 Henley St, Knoxville, TN 37902</w:t>
      </w:r>
    </w:p>
    <w:p w:rsidR="00EF4F9C" w:rsidRPr="00CB093B" w:rsidRDefault="00EF4F9C" w:rsidP="00EF4F9C">
      <w:pPr>
        <w:widowControl/>
        <w:numPr>
          <w:ilvl w:val="0"/>
          <w:numId w:val="4"/>
        </w:numPr>
        <w:rPr>
          <w:rFonts w:eastAsia="Times New Roman" w:cs="Open Sans"/>
          <w:sz w:val="18"/>
          <w:szCs w:val="18"/>
        </w:rPr>
      </w:pPr>
      <w:r w:rsidRPr="00410509">
        <w:rPr>
          <w:rFonts w:eastAsia="Times New Roman" w:cs="Open Sans"/>
          <w:b/>
          <w:bCs/>
          <w:sz w:val="18"/>
          <w:szCs w:val="18"/>
        </w:rPr>
        <w:t>Oct. 29</w:t>
      </w:r>
      <w:r w:rsidRPr="00CB093B">
        <w:rPr>
          <w:rFonts w:eastAsia="Times New Roman" w:cs="Open Sans"/>
          <w:sz w:val="18"/>
          <w:szCs w:val="18"/>
        </w:rPr>
        <w:t xml:space="preserve">: West Tennessee FLC- </w:t>
      </w:r>
      <w:proofErr w:type="spellStart"/>
      <w:r w:rsidRPr="00CB093B">
        <w:rPr>
          <w:rFonts w:eastAsia="Times New Roman" w:cs="Open Sans"/>
          <w:sz w:val="18"/>
          <w:szCs w:val="18"/>
        </w:rPr>
        <w:t>Agricenter</w:t>
      </w:r>
      <w:proofErr w:type="spellEnd"/>
      <w:r w:rsidRPr="00CB093B">
        <w:rPr>
          <w:rFonts w:eastAsia="Times New Roman" w:cs="Open Sans"/>
          <w:sz w:val="18"/>
          <w:szCs w:val="18"/>
        </w:rPr>
        <w:t xml:space="preserve"> International, 7777 Walnut Grove Rd, Memphis, TN 38120</w:t>
      </w:r>
    </w:p>
    <w:p w:rsidR="00EF4F9C" w:rsidRPr="00CB093B" w:rsidRDefault="00EF4F9C" w:rsidP="00EF4F9C">
      <w:pPr>
        <w:rPr>
          <w:rFonts w:eastAsia="Times New Roman" w:cs="Open Sans"/>
          <w:sz w:val="18"/>
          <w:szCs w:val="18"/>
        </w:rPr>
      </w:pPr>
      <w:r w:rsidRPr="00CB093B">
        <w:rPr>
          <w:rFonts w:eastAsia="Times New Roman" w:cs="Open Sans"/>
          <w:sz w:val="18"/>
          <w:szCs w:val="18"/>
        </w:rPr>
        <w:t>National Fall Conference</w:t>
      </w:r>
    </w:p>
    <w:p w:rsidR="00EF4F9C" w:rsidRPr="00CB093B" w:rsidRDefault="00EF4F9C" w:rsidP="00EF4F9C">
      <w:pPr>
        <w:widowControl/>
        <w:numPr>
          <w:ilvl w:val="0"/>
          <w:numId w:val="5"/>
        </w:numPr>
        <w:rPr>
          <w:rFonts w:eastAsia="Times New Roman" w:cs="Open Sans"/>
          <w:sz w:val="18"/>
          <w:szCs w:val="18"/>
        </w:rPr>
      </w:pPr>
      <w:r w:rsidRPr="00410509">
        <w:rPr>
          <w:rFonts w:eastAsia="Times New Roman" w:cs="Open Sans"/>
          <w:b/>
          <w:bCs/>
          <w:sz w:val="18"/>
          <w:szCs w:val="18"/>
        </w:rPr>
        <w:t>Nov. 15-17</w:t>
      </w:r>
      <w:r w:rsidRPr="00CB093B">
        <w:rPr>
          <w:rFonts w:eastAsia="Times New Roman" w:cs="Open Sans"/>
          <w:sz w:val="18"/>
          <w:szCs w:val="18"/>
        </w:rPr>
        <w:t>: Dallas, TX  </w:t>
      </w:r>
    </w:p>
    <w:p w:rsidR="00EF4F9C" w:rsidRPr="00CB093B" w:rsidRDefault="00EF4F9C" w:rsidP="00EF4F9C">
      <w:pPr>
        <w:rPr>
          <w:rFonts w:eastAsia="Times New Roman" w:cs="Open Sans"/>
          <w:sz w:val="18"/>
          <w:szCs w:val="18"/>
        </w:rPr>
      </w:pPr>
      <w:r w:rsidRPr="00CB093B">
        <w:rPr>
          <w:rFonts w:eastAsia="Times New Roman" w:cs="Open Sans"/>
          <w:sz w:val="18"/>
          <w:szCs w:val="18"/>
        </w:rPr>
        <w:t>District Conferences:</w:t>
      </w:r>
    </w:p>
    <w:p w:rsidR="00EF4F9C" w:rsidRPr="00CB093B" w:rsidRDefault="00EF4F9C" w:rsidP="00EF4F9C">
      <w:pPr>
        <w:widowControl/>
        <w:numPr>
          <w:ilvl w:val="0"/>
          <w:numId w:val="6"/>
        </w:numPr>
        <w:rPr>
          <w:rFonts w:eastAsia="Times New Roman" w:cs="Open Sans"/>
          <w:sz w:val="18"/>
          <w:szCs w:val="18"/>
        </w:rPr>
      </w:pPr>
      <w:r w:rsidRPr="00CB093B">
        <w:rPr>
          <w:rFonts w:eastAsia="Times New Roman" w:cs="Open Sans"/>
          <w:sz w:val="18"/>
          <w:szCs w:val="18"/>
        </w:rPr>
        <w:t xml:space="preserve">Registration Opens: </w:t>
      </w:r>
      <w:r w:rsidRPr="00410509">
        <w:rPr>
          <w:rFonts w:eastAsia="Times New Roman" w:cs="Open Sans"/>
          <w:b/>
          <w:bCs/>
          <w:sz w:val="18"/>
          <w:szCs w:val="18"/>
        </w:rPr>
        <w:t>Nov. 1</w:t>
      </w:r>
    </w:p>
    <w:p w:rsidR="00EF4F9C" w:rsidRPr="00CB093B" w:rsidRDefault="00EF4F9C" w:rsidP="00EF4F9C">
      <w:pPr>
        <w:widowControl/>
        <w:numPr>
          <w:ilvl w:val="0"/>
          <w:numId w:val="6"/>
        </w:numPr>
        <w:rPr>
          <w:rFonts w:eastAsia="Times New Roman" w:cs="Open Sans"/>
          <w:sz w:val="18"/>
          <w:szCs w:val="18"/>
        </w:rPr>
      </w:pPr>
      <w:r w:rsidRPr="00CB093B">
        <w:rPr>
          <w:rFonts w:eastAsia="Times New Roman" w:cs="Open Sans"/>
          <w:sz w:val="18"/>
          <w:szCs w:val="18"/>
        </w:rPr>
        <w:t xml:space="preserve">Registration Deadline: </w:t>
      </w:r>
      <w:r w:rsidRPr="00410509">
        <w:rPr>
          <w:rFonts w:eastAsia="Times New Roman" w:cs="Open Sans"/>
          <w:b/>
          <w:bCs/>
          <w:sz w:val="18"/>
          <w:szCs w:val="18"/>
        </w:rPr>
        <w:t>Nov. 20</w:t>
      </w:r>
    </w:p>
    <w:p w:rsidR="00EF4F9C" w:rsidRPr="00CB093B" w:rsidRDefault="00EF4F9C" w:rsidP="00EF4F9C">
      <w:pPr>
        <w:widowControl/>
        <w:numPr>
          <w:ilvl w:val="0"/>
          <w:numId w:val="6"/>
        </w:numPr>
        <w:rPr>
          <w:rFonts w:eastAsia="Times New Roman" w:cs="Open Sans"/>
          <w:sz w:val="18"/>
          <w:szCs w:val="18"/>
        </w:rPr>
      </w:pPr>
      <w:r w:rsidRPr="00CB093B">
        <w:rPr>
          <w:rFonts w:eastAsia="Times New Roman" w:cs="Open Sans"/>
          <w:sz w:val="18"/>
          <w:szCs w:val="18"/>
        </w:rPr>
        <w:t xml:space="preserve">Payment Deadline: </w:t>
      </w:r>
      <w:r w:rsidRPr="00410509">
        <w:rPr>
          <w:rFonts w:eastAsia="Times New Roman" w:cs="Open Sans"/>
          <w:b/>
          <w:bCs/>
          <w:sz w:val="18"/>
          <w:szCs w:val="18"/>
        </w:rPr>
        <w:t>Dec. 6</w:t>
      </w:r>
    </w:p>
    <w:p w:rsidR="00EF4F9C" w:rsidRPr="00CB093B" w:rsidRDefault="00EF4F9C" w:rsidP="00EF4F9C">
      <w:pPr>
        <w:widowControl/>
        <w:numPr>
          <w:ilvl w:val="0"/>
          <w:numId w:val="6"/>
        </w:numPr>
        <w:rPr>
          <w:rFonts w:eastAsia="Times New Roman" w:cs="Open Sans"/>
          <w:sz w:val="18"/>
          <w:szCs w:val="18"/>
        </w:rPr>
      </w:pPr>
      <w:r w:rsidRPr="00CB093B">
        <w:rPr>
          <w:rFonts w:eastAsia="Times New Roman" w:cs="Open Sans"/>
          <w:sz w:val="18"/>
          <w:szCs w:val="18"/>
        </w:rPr>
        <w:t xml:space="preserve">District 1, 2 and 3: </w:t>
      </w:r>
      <w:r>
        <w:rPr>
          <w:rFonts w:eastAsia="Times New Roman" w:cs="Open Sans"/>
          <w:b/>
          <w:bCs/>
          <w:sz w:val="18"/>
          <w:szCs w:val="18"/>
        </w:rPr>
        <w:t>TBD</w:t>
      </w:r>
      <w:r w:rsidRPr="00CB093B">
        <w:rPr>
          <w:rFonts w:eastAsia="Times New Roman" w:cs="Open Sans"/>
          <w:sz w:val="18"/>
          <w:szCs w:val="18"/>
        </w:rPr>
        <w:t>: Freed-Hardeman University, Henderson, TN</w:t>
      </w:r>
    </w:p>
    <w:p w:rsidR="00EF4F9C" w:rsidRPr="00CB093B" w:rsidRDefault="00EF4F9C" w:rsidP="00EF4F9C">
      <w:pPr>
        <w:widowControl/>
        <w:numPr>
          <w:ilvl w:val="0"/>
          <w:numId w:val="6"/>
        </w:numPr>
        <w:rPr>
          <w:rFonts w:eastAsia="Times New Roman" w:cs="Open Sans"/>
          <w:sz w:val="18"/>
          <w:szCs w:val="18"/>
        </w:rPr>
      </w:pPr>
      <w:r w:rsidRPr="00CB093B">
        <w:rPr>
          <w:rFonts w:eastAsia="Times New Roman" w:cs="Open Sans"/>
          <w:sz w:val="18"/>
          <w:szCs w:val="18"/>
        </w:rPr>
        <w:t xml:space="preserve">District 4: </w:t>
      </w:r>
      <w:r w:rsidRPr="00410509">
        <w:rPr>
          <w:rFonts w:eastAsia="Times New Roman" w:cs="Open Sans"/>
          <w:b/>
          <w:bCs/>
          <w:sz w:val="18"/>
          <w:szCs w:val="18"/>
        </w:rPr>
        <w:t>Jan. 25</w:t>
      </w:r>
      <w:bookmarkStart w:id="0" w:name="_GoBack"/>
      <w:bookmarkEnd w:id="0"/>
      <w:r w:rsidRPr="00410509">
        <w:rPr>
          <w:rFonts w:eastAsia="Times New Roman" w:cs="Open Sans"/>
          <w:b/>
          <w:bCs/>
          <w:sz w:val="18"/>
          <w:szCs w:val="18"/>
        </w:rPr>
        <w:t>, 2020</w:t>
      </w:r>
      <w:r w:rsidRPr="00CB093B">
        <w:rPr>
          <w:rFonts w:eastAsia="Times New Roman" w:cs="Open Sans"/>
          <w:sz w:val="18"/>
          <w:szCs w:val="18"/>
        </w:rPr>
        <w:t>, Volunteer State Community College, Gallatin, TN</w:t>
      </w:r>
    </w:p>
    <w:p w:rsidR="00EF4F9C" w:rsidRPr="00CB093B" w:rsidRDefault="00EF4F9C" w:rsidP="00EF4F9C">
      <w:pPr>
        <w:widowControl/>
        <w:numPr>
          <w:ilvl w:val="0"/>
          <w:numId w:val="6"/>
        </w:numPr>
        <w:rPr>
          <w:rFonts w:eastAsia="Times New Roman" w:cs="Open Sans"/>
          <w:sz w:val="18"/>
          <w:szCs w:val="18"/>
        </w:rPr>
      </w:pPr>
      <w:r w:rsidRPr="00CB093B">
        <w:rPr>
          <w:rFonts w:eastAsia="Times New Roman" w:cs="Open Sans"/>
          <w:sz w:val="18"/>
          <w:szCs w:val="18"/>
        </w:rPr>
        <w:t xml:space="preserve">District 5: </w:t>
      </w:r>
      <w:r>
        <w:rPr>
          <w:rFonts w:eastAsia="Times New Roman" w:cs="Open Sans"/>
          <w:b/>
          <w:bCs/>
          <w:sz w:val="18"/>
          <w:szCs w:val="18"/>
        </w:rPr>
        <w:t>TBD</w:t>
      </w:r>
      <w:r w:rsidRPr="00CB093B">
        <w:rPr>
          <w:rFonts w:eastAsia="Times New Roman" w:cs="Open Sans"/>
          <w:sz w:val="18"/>
          <w:szCs w:val="18"/>
        </w:rPr>
        <w:t>, Columbia State Community College, Columbia, TN</w:t>
      </w:r>
    </w:p>
    <w:p w:rsidR="00EF4F9C" w:rsidRPr="00CB093B" w:rsidRDefault="00EF4F9C" w:rsidP="00EF4F9C">
      <w:pPr>
        <w:widowControl/>
        <w:numPr>
          <w:ilvl w:val="0"/>
          <w:numId w:val="6"/>
        </w:numPr>
        <w:rPr>
          <w:rFonts w:eastAsia="Times New Roman" w:cs="Open Sans"/>
          <w:sz w:val="18"/>
          <w:szCs w:val="18"/>
        </w:rPr>
      </w:pPr>
      <w:r w:rsidRPr="00CB093B">
        <w:rPr>
          <w:rFonts w:eastAsia="Times New Roman" w:cs="Open Sans"/>
          <w:sz w:val="18"/>
          <w:szCs w:val="18"/>
        </w:rPr>
        <w:t xml:space="preserve">District 6: </w:t>
      </w:r>
      <w:r>
        <w:rPr>
          <w:rFonts w:eastAsia="Times New Roman" w:cs="Open Sans"/>
          <w:b/>
          <w:bCs/>
          <w:sz w:val="18"/>
          <w:szCs w:val="18"/>
        </w:rPr>
        <w:t>TBD</w:t>
      </w:r>
      <w:r w:rsidRPr="00CB093B">
        <w:rPr>
          <w:rFonts w:eastAsia="Times New Roman" w:cs="Open Sans"/>
          <w:sz w:val="18"/>
          <w:szCs w:val="18"/>
        </w:rPr>
        <w:t>, Tennessee Tech University, Cookeville, TN</w:t>
      </w:r>
    </w:p>
    <w:p w:rsidR="00EF4F9C" w:rsidRPr="00CB093B" w:rsidRDefault="00EF4F9C" w:rsidP="00EF4F9C">
      <w:pPr>
        <w:widowControl/>
        <w:numPr>
          <w:ilvl w:val="0"/>
          <w:numId w:val="6"/>
        </w:numPr>
        <w:rPr>
          <w:rFonts w:eastAsia="Times New Roman" w:cs="Open Sans"/>
          <w:sz w:val="18"/>
          <w:szCs w:val="18"/>
        </w:rPr>
      </w:pPr>
      <w:r w:rsidRPr="00CB093B">
        <w:rPr>
          <w:rFonts w:eastAsia="Times New Roman" w:cs="Open Sans"/>
          <w:sz w:val="18"/>
          <w:szCs w:val="18"/>
        </w:rPr>
        <w:t xml:space="preserve">District 7: </w:t>
      </w:r>
      <w:r>
        <w:rPr>
          <w:rFonts w:eastAsia="Times New Roman" w:cs="Open Sans"/>
          <w:b/>
          <w:bCs/>
          <w:sz w:val="18"/>
          <w:szCs w:val="18"/>
        </w:rPr>
        <w:t>TBD</w:t>
      </w:r>
      <w:r w:rsidRPr="00CB093B">
        <w:rPr>
          <w:rFonts w:eastAsia="Times New Roman" w:cs="Open Sans"/>
          <w:sz w:val="18"/>
          <w:szCs w:val="18"/>
        </w:rPr>
        <w:t xml:space="preserve">, </w:t>
      </w:r>
      <w:proofErr w:type="spellStart"/>
      <w:r w:rsidRPr="00CB093B">
        <w:rPr>
          <w:rFonts w:eastAsia="Times New Roman" w:cs="Open Sans"/>
          <w:sz w:val="18"/>
          <w:szCs w:val="18"/>
        </w:rPr>
        <w:t>Motlow</w:t>
      </w:r>
      <w:proofErr w:type="spellEnd"/>
      <w:r w:rsidRPr="00CB093B">
        <w:rPr>
          <w:rFonts w:eastAsia="Times New Roman" w:cs="Open Sans"/>
          <w:sz w:val="18"/>
          <w:szCs w:val="18"/>
        </w:rPr>
        <w:t xml:space="preserve"> State Community College, Tullahoma, TN</w:t>
      </w:r>
    </w:p>
    <w:p w:rsidR="00EF4F9C" w:rsidRPr="00CB093B" w:rsidRDefault="00EF4F9C" w:rsidP="00EF4F9C">
      <w:pPr>
        <w:widowControl/>
        <w:numPr>
          <w:ilvl w:val="0"/>
          <w:numId w:val="6"/>
        </w:numPr>
        <w:rPr>
          <w:rFonts w:eastAsia="Times New Roman" w:cs="Open Sans"/>
          <w:sz w:val="18"/>
          <w:szCs w:val="18"/>
        </w:rPr>
      </w:pPr>
      <w:r w:rsidRPr="00CB093B">
        <w:rPr>
          <w:rFonts w:eastAsia="Times New Roman" w:cs="Open Sans"/>
          <w:sz w:val="18"/>
          <w:szCs w:val="18"/>
        </w:rPr>
        <w:t xml:space="preserve">District 8 and 9: </w:t>
      </w:r>
      <w:r w:rsidRPr="00410509">
        <w:rPr>
          <w:rFonts w:eastAsia="Times New Roman" w:cs="Open Sans"/>
          <w:b/>
          <w:bCs/>
          <w:sz w:val="18"/>
          <w:szCs w:val="18"/>
        </w:rPr>
        <w:t>Feb. 3, 2020</w:t>
      </w:r>
      <w:r w:rsidRPr="00CB093B">
        <w:rPr>
          <w:rFonts w:eastAsia="Times New Roman" w:cs="Open Sans"/>
          <w:sz w:val="18"/>
          <w:szCs w:val="18"/>
        </w:rPr>
        <w:t>, Carson Newman University, Jefferson City, TN</w:t>
      </w:r>
    </w:p>
    <w:p w:rsidR="00EF4F9C" w:rsidRPr="00CB093B" w:rsidRDefault="00EF4F9C" w:rsidP="00EF4F9C">
      <w:pPr>
        <w:rPr>
          <w:rFonts w:eastAsia="Times New Roman" w:cs="Open Sans"/>
          <w:sz w:val="18"/>
          <w:szCs w:val="18"/>
        </w:rPr>
      </w:pPr>
      <w:r w:rsidRPr="00CB093B">
        <w:rPr>
          <w:rFonts w:eastAsia="Times New Roman" w:cs="Open Sans"/>
          <w:sz w:val="18"/>
          <w:szCs w:val="18"/>
        </w:rPr>
        <w:t> State Leadership Conference</w:t>
      </w:r>
    </w:p>
    <w:p w:rsidR="00EF4F9C" w:rsidRPr="00CB093B" w:rsidRDefault="00EF4F9C" w:rsidP="00EF4F9C">
      <w:pPr>
        <w:widowControl/>
        <w:numPr>
          <w:ilvl w:val="0"/>
          <w:numId w:val="7"/>
        </w:numPr>
        <w:rPr>
          <w:rFonts w:eastAsia="Times New Roman" w:cs="Open Sans"/>
          <w:sz w:val="18"/>
          <w:szCs w:val="18"/>
        </w:rPr>
      </w:pPr>
      <w:r w:rsidRPr="00410509">
        <w:rPr>
          <w:rFonts w:eastAsia="Times New Roman" w:cs="Open Sans"/>
          <w:b/>
          <w:bCs/>
          <w:sz w:val="18"/>
          <w:szCs w:val="18"/>
        </w:rPr>
        <w:t>March 25-27, 2020, </w:t>
      </w:r>
      <w:r w:rsidRPr="00CB093B">
        <w:rPr>
          <w:rFonts w:eastAsia="Times New Roman" w:cs="Open Sans"/>
          <w:sz w:val="18"/>
          <w:szCs w:val="18"/>
        </w:rPr>
        <w:t>Chattanooga Convention Center, Chattanooga, TN</w:t>
      </w:r>
    </w:p>
    <w:p w:rsidR="00EF4F9C" w:rsidRPr="00CB093B" w:rsidRDefault="00EF4F9C" w:rsidP="00EF4F9C">
      <w:pPr>
        <w:widowControl/>
        <w:numPr>
          <w:ilvl w:val="0"/>
          <w:numId w:val="7"/>
        </w:numPr>
        <w:rPr>
          <w:rFonts w:eastAsia="Times New Roman" w:cs="Open Sans"/>
          <w:sz w:val="18"/>
          <w:szCs w:val="18"/>
        </w:rPr>
      </w:pPr>
      <w:r w:rsidRPr="00410509">
        <w:rPr>
          <w:rFonts w:eastAsia="Times New Roman" w:cs="Open Sans"/>
          <w:b/>
          <w:bCs/>
          <w:sz w:val="18"/>
          <w:szCs w:val="18"/>
        </w:rPr>
        <w:t>It is highly recommended that March 24 be used as a travel day</w:t>
      </w:r>
    </w:p>
    <w:p w:rsidR="00EF4F9C" w:rsidRPr="00CB093B" w:rsidRDefault="00EF4F9C" w:rsidP="00EF4F9C">
      <w:pPr>
        <w:rPr>
          <w:rFonts w:eastAsia="Times New Roman" w:cs="Open Sans"/>
          <w:sz w:val="18"/>
          <w:szCs w:val="18"/>
        </w:rPr>
      </w:pPr>
      <w:r w:rsidRPr="00CB093B">
        <w:rPr>
          <w:rFonts w:eastAsia="Times New Roman" w:cs="Open Sans"/>
          <w:sz w:val="18"/>
          <w:szCs w:val="18"/>
        </w:rPr>
        <w:t> National Leadership Conference</w:t>
      </w:r>
    </w:p>
    <w:p w:rsidR="00D77622" w:rsidRDefault="00EF4F9C" w:rsidP="00EF4F9C">
      <w:r w:rsidRPr="00410509">
        <w:rPr>
          <w:rFonts w:eastAsia="Times New Roman" w:cs="Open Sans"/>
          <w:b/>
          <w:bCs/>
          <w:sz w:val="18"/>
          <w:szCs w:val="18"/>
        </w:rPr>
        <w:t>July 5-9 2020</w:t>
      </w:r>
      <w:r w:rsidRPr="00CB093B">
        <w:rPr>
          <w:rFonts w:eastAsia="Times New Roman" w:cs="Open Sans"/>
          <w:sz w:val="18"/>
          <w:szCs w:val="18"/>
        </w:rPr>
        <w:t>, Washington, DC</w:t>
      </w:r>
    </w:p>
    <w:sectPr w:rsidR="00D77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BAB"/>
    <w:multiLevelType w:val="multilevel"/>
    <w:tmpl w:val="AF7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1C1B87"/>
    <w:multiLevelType w:val="multilevel"/>
    <w:tmpl w:val="8BB6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F44F4"/>
    <w:multiLevelType w:val="multilevel"/>
    <w:tmpl w:val="0628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73119C"/>
    <w:multiLevelType w:val="multilevel"/>
    <w:tmpl w:val="9F9C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3260D"/>
    <w:multiLevelType w:val="multilevel"/>
    <w:tmpl w:val="0424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2029FB"/>
    <w:multiLevelType w:val="multilevel"/>
    <w:tmpl w:val="8094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DA02B8"/>
    <w:multiLevelType w:val="multilevel"/>
    <w:tmpl w:val="02F2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9C"/>
    <w:rsid w:val="00D77622"/>
    <w:rsid w:val="00EF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EBFE-687C-4ED0-9915-626DD3EC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EF4F9C"/>
    <w:pPr>
      <w:widowControl w:val="0"/>
      <w:spacing w:after="0" w:line="240" w:lineRule="auto"/>
    </w:pPr>
    <w:rPr>
      <w:rFonts w:ascii="Open Sans" w:hAnsi="Open Sans"/>
      <w:sz w:val="20"/>
    </w:rPr>
  </w:style>
  <w:style w:type="paragraph" w:styleId="Heading1">
    <w:name w:val="heading 1"/>
    <w:basedOn w:val="Normal"/>
    <w:next w:val="Normal"/>
    <w:link w:val="Heading1Char"/>
    <w:uiPriority w:val="9"/>
    <w:qFormat/>
    <w:rsid w:val="00EF4F9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F9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F4F9C"/>
    <w:rPr>
      <w:color w:val="0563C1" w:themeColor="hyperlink"/>
      <w:u w:val="single"/>
    </w:rPr>
  </w:style>
  <w:style w:type="paragraph" w:styleId="NormalWeb">
    <w:name w:val="Normal (Web)"/>
    <w:basedOn w:val="Normal"/>
    <w:uiPriority w:val="99"/>
    <w:unhideWhenUsed/>
    <w:rsid w:val="00EF4F9C"/>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F4F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ermychapter.com/ctso/tn-flc/Main.asp?mc_cid=776dc28c7d&amp;mc_eid=%5bUNIQID%5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nnesseefccla.org/tn-ctso-fall-leadership-conferences.html" TargetMode="External"/><Relationship Id="rId12" Type="http://schemas.openxmlformats.org/officeDocument/2006/relationships/hyperlink" Target="https://www.tennesseefccla.org/district-star-events.html?mc_cid=776dc28c7d&amp;mc_eid=%5bUNIQID%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cclainc.org/membership/documents/updatedstepbystepinstructions.pdf" TargetMode="External"/><Relationship Id="rId11" Type="http://schemas.openxmlformats.org/officeDocument/2006/relationships/hyperlink" Target="http://www.registermychapter.com/ctso/tn-fccla-flc?mc_cid=439de05cc8&amp;mc_eid=%5bUNIQID%5d" TargetMode="External"/><Relationship Id="rId5" Type="http://schemas.openxmlformats.org/officeDocument/2006/relationships/hyperlink" Target="http://fcclainc.org/membership/join-fccla.php" TargetMode="External"/><Relationship Id="rId10" Type="http://schemas.openxmlformats.org/officeDocument/2006/relationships/hyperlink" Target="https://www.tennesseefccla.org/leadership-camp.html" TargetMode="External"/><Relationship Id="rId4" Type="http://schemas.openxmlformats.org/officeDocument/2006/relationships/webSettings" Target="webSettings.xml"/><Relationship Id="rId9" Type="http://schemas.openxmlformats.org/officeDocument/2006/relationships/hyperlink" Target="https://www.tennesseefccla.org/tn-ctso-fall-leadership-conferen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Isong</dc:creator>
  <cp:keywords/>
  <dc:description/>
  <cp:lastModifiedBy>Christina Isong</cp:lastModifiedBy>
  <cp:revision>1</cp:revision>
  <dcterms:created xsi:type="dcterms:W3CDTF">2019-09-03T13:24:00Z</dcterms:created>
  <dcterms:modified xsi:type="dcterms:W3CDTF">2019-09-03T13:27:00Z</dcterms:modified>
</cp:coreProperties>
</file>